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641E2E" w14:textId="77777777" w:rsidR="00923641" w:rsidRPr="00923641" w:rsidRDefault="00923641" w:rsidP="0092364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923641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0DC3B94D" w14:textId="11EBC5FD" w:rsidR="00ED47FA" w:rsidRDefault="00ED47FA" w:rsidP="00ED47F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                      </w:t>
      </w:r>
      <w:r>
        <w:rPr>
          <w:rFonts w:ascii="Times New Roman" w:eastAsia="Times New Roman" w:hAnsi="Times New Roman" w:cs="Times New Roman"/>
          <w:b/>
        </w:rPr>
        <w:t xml:space="preserve">МБОУ «Лингвистическая школа им. Ю.Д. </w:t>
      </w:r>
      <w:proofErr w:type="spellStart"/>
      <w:r>
        <w:rPr>
          <w:rFonts w:ascii="Times New Roman" w:eastAsia="Times New Roman" w:hAnsi="Times New Roman" w:cs="Times New Roman"/>
          <w:b/>
        </w:rPr>
        <w:t>Дешериева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</w:rPr>
        <w:t>г.Грозного</w:t>
      </w:r>
      <w:proofErr w:type="spellEnd"/>
      <w:r w:rsidRPr="00986D3F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  </w:t>
      </w:r>
    </w:p>
    <w:p w14:paraId="6149D6CD" w14:textId="77777777" w:rsidR="00ED47FA" w:rsidRDefault="00ED47FA" w:rsidP="00ED47F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320FC701" w14:textId="28A872D3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25243A3" w14:textId="77777777" w:rsidR="00BD1E8D" w:rsidRPr="00986D3F" w:rsidRDefault="00BD1E8D" w:rsidP="00ED47F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8F988A0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6E117C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</w:t>
      </w:r>
      <w:r w:rsidR="00EC4052">
        <w:rPr>
          <w:rFonts w:ascii="Times New Roman" w:eastAsia="Times New Roman" w:hAnsi="Times New Roman" w:cs="Times New Roman"/>
          <w:b/>
        </w:rPr>
        <w:t xml:space="preserve"> </w:t>
      </w:r>
    </w:p>
    <w:p w14:paraId="27FB35B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79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126"/>
      </w:tblGrid>
      <w:tr w:rsidR="00BD1E8D" w:rsidRPr="006E117C" w14:paraId="3D42FF38" w14:textId="77777777" w:rsidTr="00ED47FA">
        <w:trPr>
          <w:trHeight w:val="505"/>
        </w:trPr>
        <w:tc>
          <w:tcPr>
            <w:tcW w:w="7665" w:type="dxa"/>
            <w:shd w:val="clear" w:color="auto" w:fill="EAF1DD"/>
          </w:tcPr>
          <w:p w14:paraId="6B49AF22" w14:textId="77777777" w:rsidR="00BD1E8D" w:rsidRPr="006E117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="006E117C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и 11</w:t>
            </w: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  <w:r w:rsidR="006E117C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ы</w:t>
            </w:r>
          </w:p>
          <w:p w14:paraId="04D0A7E3" w14:textId="77777777" w:rsidR="00BD1E8D" w:rsidRPr="006E117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53C55EBE" w14:textId="77777777" w:rsidR="00BD1E8D" w:rsidRPr="006E117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55D09077" w14:textId="77777777" w:rsidR="00BD1E8D" w:rsidRPr="006E117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6E117C" w14:paraId="7C8B6B9E" w14:textId="77777777" w:rsidTr="00ED47FA">
        <w:trPr>
          <w:trHeight w:val="2929"/>
        </w:trPr>
        <w:tc>
          <w:tcPr>
            <w:tcW w:w="7665" w:type="dxa"/>
          </w:tcPr>
          <w:p w14:paraId="4E45E6F4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6AB9EFC9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правовые основы и принципы обеспечения национальной безопасности Российской Федерации;</w:t>
            </w:r>
          </w:p>
          <w:p w14:paraId="7A30E75B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      </w:r>
          </w:p>
          <w:p w14:paraId="41287922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правоохранительных органов и специальных служб в обеспечении национальной безопасности;</w:t>
            </w:r>
          </w:p>
        </w:tc>
        <w:tc>
          <w:tcPr>
            <w:tcW w:w="2126" w:type="dxa"/>
          </w:tcPr>
          <w:p w14:paraId="48BBD68E" w14:textId="77777777" w:rsidR="00BD1E8D" w:rsidRDefault="00F454A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22F12E" w14:textId="77777777" w:rsidR="00F454AF" w:rsidRPr="006E117C" w:rsidRDefault="00F454A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4A567C1C" w14:textId="77777777" w:rsidTr="00ED47FA">
        <w:trPr>
          <w:trHeight w:val="718"/>
        </w:trPr>
        <w:tc>
          <w:tcPr>
            <w:tcW w:w="7665" w:type="dxa"/>
          </w:tcPr>
          <w:p w14:paraId="0BAC7A8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роль личности, общества и государства в предупреждении противоправной деятельности;</w:t>
            </w:r>
          </w:p>
          <w:p w14:paraId="72E600E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правовую основу защиты населения и территорий от чрезвычайных ситуаций природного и техногенного характера;</w:t>
            </w:r>
          </w:p>
          <w:p w14:paraId="7CBEB3E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      </w:r>
          </w:p>
          <w:p w14:paraId="3B079DA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      </w:r>
          </w:p>
          <w:p w14:paraId="2E38AEB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гражданской обороны;</w:t>
            </w:r>
          </w:p>
          <w:p w14:paraId="4F939D83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6D0E8E2B" w14:textId="77777777" w:rsidR="00F454AF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70F0D2" w14:textId="77777777" w:rsidR="00AE63D2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21D38308" w14:textId="77777777" w:rsidR="00F454AF" w:rsidRPr="002245B9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0AAF38C1" w14:textId="77777777" w:rsidTr="00ED47FA">
        <w:trPr>
          <w:trHeight w:val="718"/>
        </w:trPr>
        <w:tc>
          <w:tcPr>
            <w:tcW w:w="7665" w:type="dxa"/>
          </w:tcPr>
          <w:p w14:paraId="72E40C7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уметь действовать при сигнале «Внимание всем!», в том числе при химической и радиационной опасности;</w:t>
            </w:r>
          </w:p>
          <w:p w14:paraId="31BF50AE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анализировать угрозы военной безопасности Российской Федерации, обосновывать значение обороны государства для мирного социально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-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экономического развития страны;</w:t>
            </w:r>
          </w:p>
          <w:p w14:paraId="1386EB12" w14:textId="77777777" w:rsidR="00AE63D2" w:rsidRPr="002245B9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Вооруженных Сил Российской в обеспечении национальной безопасности.</w:t>
            </w:r>
          </w:p>
        </w:tc>
        <w:tc>
          <w:tcPr>
            <w:tcW w:w="2126" w:type="dxa"/>
          </w:tcPr>
          <w:p w14:paraId="39F4CC6F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538F51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43AE2431" w14:textId="77777777" w:rsidR="00E8221B" w:rsidRPr="002245B9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BD1E8D" w:rsidRPr="006E117C" w14:paraId="10281349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F210C7E" w14:textId="77777777" w:rsidR="006E117C" w:rsidRPr="006E117C" w:rsidRDefault="006E117C" w:rsidP="006E117C">
            <w:pPr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2 «Основы военной подготовки»: </w:t>
            </w:r>
          </w:p>
          <w:p w14:paraId="31E92972" w14:textId="77777777" w:rsidR="006E117C" w:rsidRPr="006E117C" w:rsidRDefault="006E117C" w:rsidP="006E117C">
            <w:pPr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строевые приемы в движении без оружия;</w:t>
            </w:r>
          </w:p>
          <w:p w14:paraId="58E7D500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строевые приемы в движении без оружия;</w:t>
            </w:r>
          </w:p>
          <w:p w14:paraId="50E351FE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основах общевойскового боя;</w:t>
            </w:r>
          </w:p>
          <w:p w14:paraId="3BCD53D1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основных видах общевойскового боя и способах маневра в бою;</w:t>
            </w:r>
          </w:p>
          <w:p w14:paraId="4F154AE6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походном, предбоевом и боевом порядке подразделений;</w:t>
            </w:r>
          </w:p>
          <w:p w14:paraId="7EE72873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способы действий военнослужащего в бою;</w:t>
            </w:r>
          </w:p>
        </w:tc>
        <w:tc>
          <w:tcPr>
            <w:tcW w:w="2126" w:type="dxa"/>
          </w:tcPr>
          <w:p w14:paraId="0507CE4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801424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79166F9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1F9A5568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C788D2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нарушений правил и мер безопасности при обращении с оружием и их возможных последствий;</w:t>
            </w:r>
          </w:p>
          <w:p w14:paraId="67CC868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применять меры безопасности при проведении занятий по боевой подготовке и обращении с оружием;</w:t>
            </w:r>
          </w:p>
          <w:p w14:paraId="2C52F0F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знать способы удержания оружия, правила прицеливания и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производства меткого выстрела;</w:t>
            </w:r>
          </w:p>
          <w:p w14:paraId="04F42056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определять характерные конструктивные особенности образцов стрелкового оружия на примере автоматов Калашникова АК-74 и АК-12;</w:t>
            </w:r>
          </w:p>
          <w:p w14:paraId="2489317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современных видах короткоствольного стрелкового оружия;</w:t>
            </w:r>
          </w:p>
          <w:p w14:paraId="3E3BCB92" w14:textId="77777777" w:rsidR="00AE63D2" w:rsidRPr="00AE63D2" w:rsidRDefault="00AE63D2" w:rsidP="006E117C">
            <w:pPr>
              <w:ind w:left="580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6FD670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2651F01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631F16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1AC71E7" w14:textId="77777777" w:rsidR="00E8221B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240914AC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ECB29E1" w14:textId="77777777" w:rsidR="00AE63D2" w:rsidRPr="00AE63D2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представление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об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истории возникновения и развития</w:t>
            </w:r>
          </w:p>
          <w:p w14:paraId="5312984B" w14:textId="77777777" w:rsidR="00AE63D2" w:rsidRPr="00AE63D2" w:rsidRDefault="00AE63D2" w:rsidP="00AE63D2">
            <w:pPr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робототехнических комплексов;</w:t>
            </w:r>
          </w:p>
          <w:p w14:paraId="0B696352" w14:textId="77777777" w:rsidR="00AE63D2" w:rsidRPr="00AE63D2" w:rsidRDefault="00AE63D2" w:rsidP="00E8221B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представление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о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 xml:space="preserve">конструктивных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особенностях БПЛА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квадрокоптерного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типа;</w:t>
            </w:r>
          </w:p>
          <w:p w14:paraId="6513EDB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боевого применения БПЛА;</w:t>
            </w:r>
          </w:p>
          <w:p w14:paraId="489491A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истории возникновения и развития связи;</w:t>
            </w:r>
          </w:p>
          <w:p w14:paraId="06A38DC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4B82DF4A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BCE51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7AE4B19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483D58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A34E8B" w14:textId="77777777" w:rsidR="00E8221B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AA3C25A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0B6ACCB9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назначении радиосвязи и о требованиях, предъявляемых к радиосвязи;</w:t>
            </w:r>
          </w:p>
          <w:p w14:paraId="1B3C9E9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видах, предназначении, тактико-технических характеристиках современных переносных радиостанций;</w:t>
            </w:r>
          </w:p>
          <w:p w14:paraId="7F9BCD7B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тактических свойствах местности и их влиянии на боевые действия войск;</w:t>
            </w:r>
          </w:p>
          <w:p w14:paraId="1726D95A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шанцевом инструменте;</w:t>
            </w:r>
          </w:p>
          <w:p w14:paraId="486D1A4D" w14:textId="77777777" w:rsidR="00AE63D2" w:rsidRPr="002245B9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C96D63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A3BD96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1AD0EA3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71779AD" w14:textId="77777777" w:rsidR="00E8221B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737B8FEC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3F51A" w14:textId="77777777" w:rsidR="00AE63D2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  <w:p w14:paraId="40BEAA55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позиции отделения и порядке оборудования окопа для стрелка;</w:t>
            </w:r>
          </w:p>
          <w:p w14:paraId="6D994815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видах оружия массового поражения и их поражающих факторах;</w:t>
            </w:r>
          </w:p>
          <w:p w14:paraId="2C6F393A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способы действий при применении противником оружия массового поражения;</w:t>
            </w:r>
          </w:p>
          <w:p w14:paraId="41F3399E" w14:textId="77777777" w:rsidR="00AE63D2" w:rsidRPr="00AE63D2" w:rsidRDefault="00AE63D2" w:rsidP="006E117C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AF62A2E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BD010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DDC321F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F15838D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64D4792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и меры безопасности при обращении с оружием;</w:t>
            </w:r>
          </w:p>
          <w:p w14:paraId="3DBF892D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особенности оказания первой помощи в бою;</w:t>
            </w:r>
          </w:p>
          <w:p w14:paraId="77FE54B7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условные зоны оказания первой помощи в бою;</w:t>
            </w:r>
          </w:p>
          <w:p w14:paraId="7304FAB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приемы самопомощи в бою;</w:t>
            </w:r>
          </w:p>
          <w:p w14:paraId="211369FE" w14:textId="77777777" w:rsidR="00AE63D2" w:rsidRPr="00AE63D2" w:rsidRDefault="00AE63D2" w:rsidP="00AE63D2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0D60693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C6EBF4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356AC1C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287E31A7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4A46C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военно-учетных специальностях;</w:t>
            </w:r>
          </w:p>
          <w:p w14:paraId="5B0481CC" w14:textId="77777777" w:rsidR="00AE63D2" w:rsidRPr="00AE63D2" w:rsidRDefault="00AE63D2" w:rsidP="00AE63D2">
            <w:pPr>
              <w:spacing w:line="262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особенности прохождение военной службы по призыву и по контракту; иметь представления о военно-учебных заведениях;</w:t>
            </w:r>
          </w:p>
          <w:p w14:paraId="56F462A6" w14:textId="77777777" w:rsidR="00AE63D2" w:rsidRPr="00AE63D2" w:rsidRDefault="00AE63D2" w:rsidP="00AE63D2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системе военно-учебных центров при учебных заведениях высшего образования.</w:t>
            </w:r>
          </w:p>
        </w:tc>
        <w:tc>
          <w:tcPr>
            <w:tcW w:w="2126" w:type="dxa"/>
          </w:tcPr>
          <w:p w14:paraId="78795796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221B2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178F5E5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48A885E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96E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18000CF5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      </w:r>
          </w:p>
          <w:p w14:paraId="54FDD6F7" w14:textId="77777777" w:rsidR="00BD1E8D" w:rsidRPr="006E117C" w:rsidRDefault="006E117C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виктимное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поведение», «безопасное поведение»; понимать влияние поведения человека на его безопасность, приводить примеры;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92C91E8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E6326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328209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577EB4B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8221B" w:rsidRPr="006E117C" w14:paraId="11F20E75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5C1D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приводить примеры решения задач по обеспечению безопасности в повседневной жизни (индивидуальный, групповой и 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общественно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softHyphen/>
              <w:t>государственный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уровни);</w:t>
            </w:r>
          </w:p>
          <w:p w14:paraId="03406F79" w14:textId="77777777" w:rsidR="00E8221B" w:rsidRPr="002245B9" w:rsidRDefault="00E8221B" w:rsidP="00E8221B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общие принципы безопасного поведения, приводить примеры;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A012B81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EED6B1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AAF4B8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8221B" w:rsidRPr="006E117C" w14:paraId="0516BF7A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54C1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оценки своих действий с точки зрения их влияния на безопасность;</w:t>
            </w:r>
          </w:p>
          <w:p w14:paraId="2FBD3712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раскрывать суть риск-ориентированного подхода к обеспечению безопасности;</w:t>
            </w:r>
          </w:p>
          <w:p w14:paraId="08F687E8" w14:textId="77777777" w:rsidR="00E8221B" w:rsidRPr="002245B9" w:rsidRDefault="00E8221B" w:rsidP="00E8221B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на уровне личности, общества, государства.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4C8850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4BA35A4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4CAD9E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6E117C" w14:paraId="5971A750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54BC5A26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lastRenderedPageBreak/>
              <w:t>Предметные результаты по модулю № 4 «Безопасность в быту»:</w:t>
            </w:r>
            <w:r w:rsidRPr="00AE63D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 </w:t>
            </w:r>
          </w:p>
          <w:p w14:paraId="58DB51CC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      </w:r>
          </w:p>
          <w:p w14:paraId="70DDF1D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      </w:r>
          </w:p>
          <w:p w14:paraId="0D930904" w14:textId="77777777" w:rsidR="00BD1E8D" w:rsidRPr="006E117C" w:rsidRDefault="006E117C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возникновения бытовых отравлений, иметь навыки их профилактики;</w:t>
            </w:r>
          </w:p>
        </w:tc>
        <w:tc>
          <w:tcPr>
            <w:tcW w:w="2126" w:type="dxa"/>
          </w:tcPr>
          <w:p w14:paraId="5CCD9E84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7471368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CC0545F" w14:textId="77777777" w:rsidR="00BD1E8D" w:rsidRPr="006E117C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27DC2C87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782C89F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бытовых отравлениях;</w:t>
            </w:r>
          </w:p>
          <w:p w14:paraId="5FB6BE9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уметь оценивать риски получения бытовых травм;</w:t>
            </w:r>
          </w:p>
          <w:p w14:paraId="00BBC29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взаимосвязь поведения и риска получить травму;</w:t>
            </w:r>
          </w:p>
          <w:p w14:paraId="3E24D2C1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пожарной безопасности и электробезопасности, понимать влияние соблюдения правил на безопасность в быту;</w:t>
            </w:r>
          </w:p>
          <w:p w14:paraId="25B5FCE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поведения в быту при использовании газового и электрического оборудования;</w:t>
            </w:r>
          </w:p>
          <w:p w14:paraId="51B4C1A0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E74F37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7ABE123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7E8C032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7223F1D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AE63D2" w:rsidRPr="006E117C" w14:paraId="6CB39373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4A50D96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поведения при угрозе и возникновении пожара;</w:t>
            </w:r>
          </w:p>
          <w:p w14:paraId="0B070578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бытовых травмах, ожогах, порядок проведения сердечно-легочной реанимации;</w:t>
            </w:r>
          </w:p>
          <w:p w14:paraId="27697522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      </w:r>
          </w:p>
          <w:p w14:paraId="13BF5718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E7D00F9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C9B0E5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3824785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7FE9555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686D0D44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02C9E1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конструктивной коммуникации с соседями на уровень безопасности, приводить примеры;</w:t>
            </w:r>
          </w:p>
          <w:p w14:paraId="0ABA716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риски противоправных действий, выработать навыки, снижающие криминогенные риски;</w:t>
            </w:r>
          </w:p>
          <w:p w14:paraId="2D9DAFC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поведения при возникновении аварии на коммунальной системе;</w:t>
            </w:r>
          </w:p>
          <w:p w14:paraId="156DF91B" w14:textId="77777777" w:rsidR="00AE63D2" w:rsidRPr="002245B9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взаимодействия с коммунальными службами.</w:t>
            </w:r>
          </w:p>
        </w:tc>
        <w:tc>
          <w:tcPr>
            <w:tcW w:w="2126" w:type="dxa"/>
          </w:tcPr>
          <w:p w14:paraId="36FA4C0A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43DD32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5899E88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B93994D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BD1E8D" w:rsidRPr="006E117C" w14:paraId="4F602E7A" w14:textId="77777777" w:rsidTr="00ED47FA">
        <w:trPr>
          <w:trHeight w:val="769"/>
        </w:trPr>
        <w:tc>
          <w:tcPr>
            <w:tcW w:w="7665" w:type="dxa"/>
          </w:tcPr>
          <w:p w14:paraId="3AA2D1EE" w14:textId="77777777" w:rsidR="006E117C" w:rsidRPr="006E117C" w:rsidRDefault="006E117C" w:rsidP="006E117C">
            <w:pPr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5 «Безопасность на транспорте»:</w:t>
            </w:r>
            <w:r w:rsidRPr="00AE63D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 </w:t>
            </w:r>
          </w:p>
          <w:p w14:paraId="135C6457" w14:textId="77777777" w:rsidR="006E117C" w:rsidRPr="00AE63D2" w:rsidRDefault="006E117C" w:rsidP="006E117C">
            <w:pPr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дорожного движения;</w:t>
            </w:r>
          </w:p>
          <w:p w14:paraId="5A821F04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изменения правил дорожного движения в зависимости от изменения уровня рисков (риск-ориентированный подход);</w:t>
            </w:r>
          </w:p>
        </w:tc>
        <w:tc>
          <w:tcPr>
            <w:tcW w:w="2126" w:type="dxa"/>
          </w:tcPr>
          <w:p w14:paraId="4CECCC3F" w14:textId="77777777" w:rsidR="00E8221B" w:rsidRDefault="00AE63D2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E8221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64670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DD13EBA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16FC1F81" w14:textId="77777777" w:rsidTr="00ED47FA">
        <w:trPr>
          <w:trHeight w:val="769"/>
        </w:trPr>
        <w:tc>
          <w:tcPr>
            <w:tcW w:w="7665" w:type="dxa"/>
          </w:tcPr>
          <w:p w14:paraId="37E3CE0B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действий водителя и пассажира на безопасность дорожного движения, приводить примеры;</w:t>
            </w:r>
          </w:p>
          <w:p w14:paraId="3964600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права, обязанности и иметь представление об ответственности пешехода, пассажира, водителя;</w:t>
            </w:r>
          </w:p>
          <w:p w14:paraId="5AC4B2D3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знаниях и навыках, необходимых водителю;</w:t>
            </w:r>
          </w:p>
          <w:p w14:paraId="470D310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при дорожно-транспортных происшествиях разного характера;</w:t>
            </w:r>
          </w:p>
          <w:p w14:paraId="601EB45B" w14:textId="77777777" w:rsidR="00AE63D2" w:rsidRPr="002245B9" w:rsidRDefault="00AE63D2" w:rsidP="006E117C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F9E698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101F66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F915F26" w14:textId="77777777" w:rsidR="00AE63D2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DEC0A14" w14:textId="77777777" w:rsidTr="00ED47FA">
        <w:trPr>
          <w:trHeight w:val="769"/>
        </w:trPr>
        <w:tc>
          <w:tcPr>
            <w:tcW w:w="7665" w:type="dxa"/>
          </w:tcPr>
          <w:p w14:paraId="61516483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риски для пешехода при разных условиях, выработать навыки безопасного поведения;</w:t>
            </w:r>
          </w:p>
          <w:p w14:paraId="0A89EED4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оказания первой помощи, навыки пользования огнетушителем;</w:t>
            </w:r>
          </w:p>
          <w:p w14:paraId="689BEA71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знать источники опасности на различных видах транспорта,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приводить примеры;</w:t>
            </w:r>
          </w:p>
          <w:p w14:paraId="407DF06E" w14:textId="77777777" w:rsidR="00AE63D2" w:rsidRPr="002245B9" w:rsidRDefault="00AE63D2" w:rsidP="006E117C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A7D7DB5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B4C691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D6947A4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AEE2AC9" w14:textId="77777777" w:rsidR="00E8221B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44E29A6B" w14:textId="77777777" w:rsidTr="00ED47FA">
        <w:trPr>
          <w:trHeight w:val="769"/>
        </w:trPr>
        <w:tc>
          <w:tcPr>
            <w:tcW w:w="7665" w:type="dxa"/>
          </w:tcPr>
          <w:p w14:paraId="134B8FCA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на транспорте, приводить примеры влияния поведения на безопасность;</w:t>
            </w:r>
          </w:p>
          <w:p w14:paraId="54D7E8DC" w14:textId="77777777" w:rsidR="00AE63D2" w:rsidRPr="002245B9" w:rsidRDefault="00AE63D2" w:rsidP="00AE63D2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порядке действий при возникновении опасных и чрезвычайных ситуаций на различных видах транспорта.</w:t>
            </w:r>
          </w:p>
        </w:tc>
        <w:tc>
          <w:tcPr>
            <w:tcW w:w="2126" w:type="dxa"/>
          </w:tcPr>
          <w:p w14:paraId="7A0D2DC3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A19CFB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1102EDC" w14:textId="77777777" w:rsidR="00AE63D2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653531B8" w14:textId="77777777" w:rsidTr="00ED47FA">
        <w:trPr>
          <w:trHeight w:val="505"/>
        </w:trPr>
        <w:tc>
          <w:tcPr>
            <w:tcW w:w="7665" w:type="dxa"/>
          </w:tcPr>
          <w:p w14:paraId="444AD54F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6 «Безопасность в общественных местах»:</w:t>
            </w:r>
          </w:p>
          <w:p w14:paraId="05E61AC2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перечислять и классифицировать основные источники опасности в общественных местах;</w:t>
            </w:r>
          </w:p>
          <w:p w14:paraId="679D3CE5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общие правила безопасного поведения в общественных местах, характеризовать их влияние на безопасность;</w:t>
            </w:r>
          </w:p>
          <w:p w14:paraId="163614C8" w14:textId="77777777" w:rsidR="00BD1E8D" w:rsidRPr="006E117C" w:rsidRDefault="006E117C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поведения при проявлении агрессии;</w:t>
            </w:r>
          </w:p>
        </w:tc>
        <w:tc>
          <w:tcPr>
            <w:tcW w:w="2126" w:type="dxa"/>
          </w:tcPr>
          <w:p w14:paraId="33C7EC3D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BEA0C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729AF42" w14:textId="77777777" w:rsidR="00BD1E8D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3E8D696F" w14:textId="77777777" w:rsidTr="00ED47FA">
        <w:trPr>
          <w:trHeight w:val="505"/>
        </w:trPr>
        <w:tc>
          <w:tcPr>
            <w:tcW w:w="7665" w:type="dxa"/>
          </w:tcPr>
          <w:p w14:paraId="44C14945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оценки рисков возникновения толпы, давки;</w:t>
            </w:r>
          </w:p>
          <w:p w14:paraId="4624A559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      </w:r>
          </w:p>
          <w:p w14:paraId="06E8138A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возникновения ситуаций криминогенного характера в общественных местах;</w:t>
            </w:r>
          </w:p>
          <w:p w14:paraId="10423E32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858CC52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A33C8E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E56FA76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9D369C3" w14:textId="77777777" w:rsidR="00E8221B" w:rsidRPr="00E8221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55574F89" w14:textId="77777777" w:rsidTr="00ED47FA">
        <w:trPr>
          <w:trHeight w:val="505"/>
        </w:trPr>
        <w:tc>
          <w:tcPr>
            <w:tcW w:w="7665" w:type="dxa"/>
          </w:tcPr>
          <w:p w14:paraId="52128A16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безопасном поведении для снижения рисков криминогенного характера;</w:t>
            </w:r>
          </w:p>
          <w:p w14:paraId="2C4841C3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потеряться в общественном месте;</w:t>
            </w:r>
          </w:p>
          <w:p w14:paraId="6B0FB286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порядок действий в случаях, когда потерялся человек;</w:t>
            </w:r>
          </w:p>
          <w:p w14:paraId="5440B2F8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11EAA56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7981B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071B5C6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699CE93" w14:textId="77777777" w:rsidTr="00ED47FA">
        <w:trPr>
          <w:trHeight w:val="505"/>
        </w:trPr>
        <w:tc>
          <w:tcPr>
            <w:tcW w:w="7665" w:type="dxa"/>
          </w:tcPr>
          <w:p w14:paraId="1193161C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пожарной безопасности в общественных местах;</w:t>
            </w:r>
          </w:p>
          <w:p w14:paraId="52C3F3C2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особенности поведения при угрозе пожара и пожаре в общественных местах разного типа;</w:t>
            </w:r>
          </w:p>
          <w:p w14:paraId="426B2D2C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4B0C6B4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C3B97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BADD38E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B017C31" w14:textId="77777777" w:rsidTr="00ED47FA">
        <w:trPr>
          <w:trHeight w:val="505"/>
        </w:trPr>
        <w:tc>
          <w:tcPr>
            <w:tcW w:w="7665" w:type="dxa"/>
          </w:tcPr>
          <w:p w14:paraId="559684BD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поведения при угрозе обрушения или обрушении зданий или отдельных конструкций;</w:t>
            </w:r>
          </w:p>
          <w:p w14:paraId="0A6F2E5D" w14:textId="77777777" w:rsidR="00AE63D2" w:rsidRPr="002245B9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поведения при угрозе или в случае террористического акта в общественном месте.</w:t>
            </w:r>
          </w:p>
        </w:tc>
        <w:tc>
          <w:tcPr>
            <w:tcW w:w="2126" w:type="dxa"/>
          </w:tcPr>
          <w:p w14:paraId="6652683F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76172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762D39E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55CFA76" w14:textId="77777777" w:rsidR="00E8221B" w:rsidRPr="00E8221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6E117C" w14:paraId="1CBC2CAA" w14:textId="77777777" w:rsidTr="00ED47FA">
        <w:trPr>
          <w:trHeight w:val="506"/>
        </w:trPr>
        <w:tc>
          <w:tcPr>
            <w:tcW w:w="7665" w:type="dxa"/>
          </w:tcPr>
          <w:p w14:paraId="53062DC1" w14:textId="77777777" w:rsidR="006E117C" w:rsidRPr="006E117C" w:rsidRDefault="006E117C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7 «Безопасность в природной среде»: </w:t>
            </w:r>
          </w:p>
          <w:p w14:paraId="2F1629AB" w14:textId="77777777" w:rsidR="006E117C" w:rsidRPr="006E117C" w:rsidRDefault="006E117C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выделять и классифицировать источники опасности в природной среде;</w:t>
            </w:r>
          </w:p>
          <w:p w14:paraId="004955D3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особенности безопасного поведения при нахождении в природной среде, в том числе в лесу, на водоемах, в горах;</w:t>
            </w:r>
          </w:p>
          <w:p w14:paraId="186E24D2" w14:textId="77777777" w:rsidR="00BD1E8D" w:rsidRPr="006E117C" w:rsidRDefault="006E117C" w:rsidP="00F454AF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      </w:r>
          </w:p>
        </w:tc>
        <w:tc>
          <w:tcPr>
            <w:tcW w:w="2126" w:type="dxa"/>
          </w:tcPr>
          <w:p w14:paraId="5487435D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301C08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4B05BBD" w14:textId="77777777" w:rsidR="00BD1E8D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75D16197" w14:textId="77777777" w:rsidTr="00ED47FA">
        <w:trPr>
          <w:trHeight w:val="506"/>
        </w:trPr>
        <w:tc>
          <w:tcPr>
            <w:tcW w:w="7665" w:type="dxa"/>
          </w:tcPr>
          <w:p w14:paraId="7A0A48C6" w14:textId="77777777" w:rsidR="00AE63D2" w:rsidRPr="00AE63D2" w:rsidRDefault="00AE63D2" w:rsidP="00AE63D2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поведения, минимизирующие риски потеряться в природной среде;</w:t>
            </w:r>
          </w:p>
          <w:p w14:paraId="7796DE05" w14:textId="77777777" w:rsidR="00AE63D2" w:rsidRPr="00AE63D2" w:rsidRDefault="00AE63D2" w:rsidP="00AE63D2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порядке действий, если человек потерялся в природной среде;</w:t>
            </w:r>
          </w:p>
          <w:p w14:paraId="71D05D06" w14:textId="77777777" w:rsidR="00AE63D2" w:rsidRPr="00F454AF" w:rsidRDefault="00AE63D2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основных источниках опасности при автономном нахождении в природной среде, способах подачи сигнала о помощи;</w:t>
            </w:r>
          </w:p>
        </w:tc>
        <w:tc>
          <w:tcPr>
            <w:tcW w:w="2126" w:type="dxa"/>
          </w:tcPr>
          <w:p w14:paraId="618DAF15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38294DE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395D321" w14:textId="77777777" w:rsidR="00AE63D2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AC951BD" w14:textId="77777777" w:rsidTr="00ED47FA">
        <w:trPr>
          <w:trHeight w:val="506"/>
        </w:trPr>
        <w:tc>
          <w:tcPr>
            <w:tcW w:w="7665" w:type="dxa"/>
          </w:tcPr>
          <w:p w14:paraId="7C99DE6E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      </w:r>
          </w:p>
          <w:p w14:paraId="35F7167A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перегреве, переохлаждении, отморожении, навыки транспортировки пострадавших;</w:t>
            </w:r>
          </w:p>
          <w:p w14:paraId="63260B2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ситуации;</w:t>
            </w:r>
          </w:p>
          <w:p w14:paraId="4587BAC7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выделять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природе;</w:t>
            </w:r>
          </w:p>
          <w:p w14:paraId="031540AF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615F2BA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197FDB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C4AC029" w14:textId="77777777" w:rsidR="00AE63D2" w:rsidRDefault="00C96C8A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</w:t>
            </w:r>
            <w:r w:rsidR="00E8221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абота</w:t>
            </w:r>
          </w:p>
          <w:p w14:paraId="1ABAC94D" w14:textId="77777777" w:rsidR="00C96C8A" w:rsidRPr="00AE63D2" w:rsidRDefault="00C96C8A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7969F1B0" w14:textId="77777777" w:rsidTr="00ED47FA">
        <w:trPr>
          <w:trHeight w:val="506"/>
        </w:trPr>
        <w:tc>
          <w:tcPr>
            <w:tcW w:w="7665" w:type="dxa"/>
          </w:tcPr>
          <w:p w14:paraId="68516D11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ситуаций;</w:t>
            </w:r>
          </w:p>
          <w:p w14:paraId="16D201D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указывать причины и признаки возникновения природных пожаров;</w:t>
            </w:r>
          </w:p>
          <w:p w14:paraId="119E4937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поведения человека на риски возникновения природных пожаров;</w:t>
            </w:r>
          </w:p>
          <w:p w14:paraId="006B72DD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5223E6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DC014FC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F1F5A7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EC1921E" w14:textId="77777777" w:rsidTr="00ED47FA">
        <w:trPr>
          <w:trHeight w:val="506"/>
        </w:trPr>
        <w:tc>
          <w:tcPr>
            <w:tcW w:w="7665" w:type="dxa"/>
          </w:tcPr>
          <w:p w14:paraId="7069EDF6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при угрозе и возникновении природного пожара;</w:t>
            </w:r>
          </w:p>
          <w:p w14:paraId="2ADAEE7B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геологическими явлениями и процессами;</w:t>
            </w:r>
          </w:p>
          <w:p w14:paraId="2BFB9EC1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</w:t>
            </w:r>
          </w:p>
          <w:p w14:paraId="6F06232F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980B071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FDCE52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BE0EF82" w14:textId="77777777" w:rsid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51589E" w14:textId="77777777" w:rsidR="00C96C8A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307CAC18" w14:textId="77777777" w:rsidTr="00ED47FA">
        <w:trPr>
          <w:trHeight w:val="506"/>
        </w:trPr>
        <w:tc>
          <w:tcPr>
            <w:tcW w:w="7665" w:type="dxa"/>
          </w:tcPr>
          <w:p w14:paraId="130F7852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      </w:r>
          </w:p>
          <w:p w14:paraId="53879929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      </w:r>
          </w:p>
          <w:p w14:paraId="140B9CA7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C85759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C907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23F4666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197CABCF" w14:textId="77777777" w:rsidTr="00ED47FA">
        <w:trPr>
          <w:trHeight w:val="506"/>
        </w:trPr>
        <w:tc>
          <w:tcPr>
            <w:tcW w:w="7665" w:type="dxa"/>
          </w:tcPr>
          <w:p w14:paraId="39E2E3EB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гидрологическими явлениями и процессами;</w:t>
            </w:r>
          </w:p>
          <w:p w14:paraId="504E87FC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</w:t>
            </w:r>
          </w:p>
          <w:p w14:paraId="6FC3B1A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      </w:r>
          </w:p>
          <w:p w14:paraId="41841F9A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4BD2433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22766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25C20F" w14:textId="77777777" w:rsid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3929576" w14:textId="77777777" w:rsidR="00C96C8A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3D04A9CC" w14:textId="77777777" w:rsidTr="00ED47FA">
        <w:trPr>
          <w:trHeight w:val="506"/>
        </w:trPr>
        <w:tc>
          <w:tcPr>
            <w:tcW w:w="7665" w:type="dxa"/>
          </w:tcPr>
          <w:p w14:paraId="5ED7D2CE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      </w:r>
          </w:p>
          <w:p w14:paraId="18BF01EE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метеорологическими явлениями и процессами;</w:t>
            </w:r>
          </w:p>
          <w:p w14:paraId="72B9B9CF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</w:t>
            </w:r>
          </w:p>
          <w:p w14:paraId="5A1A3CCC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B9B4F07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0338F1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50647FD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9B9AB22" w14:textId="77777777" w:rsidTr="00ED47FA">
        <w:trPr>
          <w:trHeight w:val="506"/>
        </w:trPr>
        <w:tc>
          <w:tcPr>
            <w:tcW w:w="7665" w:type="dxa"/>
          </w:tcPr>
          <w:p w14:paraId="76F2DEBB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знать правила безопасного поведения при природных чрезвычайных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ситуациях, вызванных опасными метеорологическими явлениями и процессами;</w:t>
            </w:r>
          </w:p>
          <w:p w14:paraId="5E57B427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      </w:r>
          </w:p>
          <w:p w14:paraId="65A71EB2" w14:textId="77777777" w:rsidR="00F454AF" w:rsidRPr="00F454AF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7518D6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EAA49C2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</w:p>
          <w:p w14:paraId="15DC912A" w14:textId="77777777" w:rsidR="00F454AF" w:rsidRP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520C0BB2" w14:textId="77777777" w:rsidTr="00ED47FA">
        <w:trPr>
          <w:trHeight w:val="506"/>
        </w:trPr>
        <w:tc>
          <w:tcPr>
            <w:tcW w:w="7665" w:type="dxa"/>
          </w:tcPr>
          <w:p w14:paraId="72E71E0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характеризовать источники экологических угроз, обосновывать влияние человеческого фактора на риски их возникновения;</w:t>
            </w:r>
          </w:p>
          <w:p w14:paraId="2776E05C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значение риск-ориентированного подхода к обеспечению экологической безопасности;</w:t>
            </w:r>
          </w:p>
          <w:p w14:paraId="1689F4BA" w14:textId="77777777" w:rsidR="00F454AF" w:rsidRPr="00F454AF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экологической грамотности и разумного природопользования.</w:t>
            </w:r>
          </w:p>
        </w:tc>
        <w:tc>
          <w:tcPr>
            <w:tcW w:w="2126" w:type="dxa"/>
          </w:tcPr>
          <w:p w14:paraId="457E4C1A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3A54B1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DCFDC92" w14:textId="77777777" w:rsid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A4DB7D0" w14:textId="77777777" w:rsidR="00C96C8A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2917A41" w14:textId="77777777" w:rsidR="00C96C8A" w:rsidRP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7B26FBA" w14:textId="77777777" w:rsidTr="00ED47FA">
        <w:trPr>
          <w:trHeight w:val="416"/>
        </w:trPr>
        <w:tc>
          <w:tcPr>
            <w:tcW w:w="7665" w:type="dxa"/>
          </w:tcPr>
          <w:p w14:paraId="33297DB6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59C884FC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      </w:r>
          </w:p>
          <w:p w14:paraId="7CA29787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степень влияния биологических, социально-экономических, экологических, психологических факторов на здоровье;</w:t>
            </w:r>
          </w:p>
          <w:p w14:paraId="049C0A09" w14:textId="77777777" w:rsidR="00BD1E8D" w:rsidRPr="006E117C" w:rsidRDefault="006E117C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здорового образа жизни и его элементов для человека, приводить примеры из собственного опыта;</w:t>
            </w:r>
          </w:p>
        </w:tc>
        <w:tc>
          <w:tcPr>
            <w:tcW w:w="2126" w:type="dxa"/>
          </w:tcPr>
          <w:p w14:paraId="7139B5A3" w14:textId="77777777" w:rsidR="00C96C8A" w:rsidRDefault="00F454AF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C96C8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FA1B2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EF0D1EF" w14:textId="77777777" w:rsidR="00BD1E8D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68264A9" w14:textId="77777777" w:rsidTr="00ED47FA">
        <w:trPr>
          <w:trHeight w:val="416"/>
        </w:trPr>
        <w:tc>
          <w:tcPr>
            <w:tcW w:w="7665" w:type="dxa"/>
          </w:tcPr>
          <w:p w14:paraId="23750B5D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инфекционные заболевания, знать основные способы распространения и передачи инфекционных заболеваний;</w:t>
            </w:r>
          </w:p>
          <w:p w14:paraId="5C41ABA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соблюдения мер личной профилактики;</w:t>
            </w:r>
          </w:p>
          <w:p w14:paraId="5E6205D8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роль вакцинации в профилактике инфекционных заболеваний, приводить примеры;</w:t>
            </w:r>
          </w:p>
          <w:p w14:paraId="71871ECF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национального календаря профилактических прививок и вакцинации населения, роль вакцинации для общества в целом;</w:t>
            </w:r>
          </w:p>
          <w:p w14:paraId="67B5E841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489BE599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FC3EC3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A498DFD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2D8E97E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454AF" w:rsidRPr="006E117C" w14:paraId="27410722" w14:textId="77777777" w:rsidTr="00ED47FA">
        <w:trPr>
          <w:trHeight w:val="416"/>
        </w:trPr>
        <w:tc>
          <w:tcPr>
            <w:tcW w:w="7665" w:type="dxa"/>
          </w:tcPr>
          <w:p w14:paraId="135C71BA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5C83A73D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41B3B19E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B1C7C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4ACF4D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0FF8FEB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52F587D6" w14:textId="77777777" w:rsidTr="00ED47FA">
        <w:trPr>
          <w:trHeight w:val="416"/>
        </w:trPr>
        <w:tc>
          <w:tcPr>
            <w:tcW w:w="7665" w:type="dxa"/>
          </w:tcPr>
          <w:p w14:paraId="04BB784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2700DB03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66DEB890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5B482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DECB45A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CCF978B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454AF" w:rsidRPr="006E117C" w14:paraId="013C7901" w14:textId="77777777" w:rsidTr="00ED47FA">
        <w:trPr>
          <w:trHeight w:val="416"/>
        </w:trPr>
        <w:tc>
          <w:tcPr>
            <w:tcW w:w="7665" w:type="dxa"/>
          </w:tcPr>
          <w:p w14:paraId="3068FC8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46AB9995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402FD63A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3A3488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1FE077F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724E8F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235E1A2A" w14:textId="77777777" w:rsidTr="00ED47FA">
        <w:trPr>
          <w:trHeight w:val="416"/>
        </w:trPr>
        <w:tc>
          <w:tcPr>
            <w:tcW w:w="7665" w:type="dxa"/>
          </w:tcPr>
          <w:p w14:paraId="07FAD68D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характеризовать наиболее распространенные неинфекционные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заболевания (сердечно-сосудистые, онкологические, эндокринные и другие), оценивать основные факторы риска их возникновения и степень опасности;</w:t>
            </w:r>
          </w:p>
          <w:p w14:paraId="3D05967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признаки угрожающих жизни и здоровью состояний (инсульт, сердечный приступ и другие);</w:t>
            </w:r>
          </w:p>
          <w:p w14:paraId="1A6A87B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вызова скорой медицинской помощи;</w:t>
            </w:r>
          </w:p>
          <w:p w14:paraId="03E434D2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образа жизни в профилактике и защите от неинфекционных заболеваний;</w:t>
            </w:r>
          </w:p>
          <w:p w14:paraId="64CB1382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DB85D6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04E4504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</w:p>
          <w:p w14:paraId="45E95491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E6EB857" w14:textId="77777777" w:rsidTr="00ED47FA">
        <w:trPr>
          <w:trHeight w:val="416"/>
        </w:trPr>
        <w:tc>
          <w:tcPr>
            <w:tcW w:w="7665" w:type="dxa"/>
          </w:tcPr>
          <w:p w14:paraId="6C1E8EC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раскрывать значение диспансеризации для ранней диагностики неинфекционных заболеваний, знать порядок прохождения диспансеризации;</w:t>
            </w:r>
          </w:p>
          <w:p w14:paraId="6B585A1B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«психическое здоровье» и «психологическое благополучие», характеризовать их влияние на жизнь человека;</w:t>
            </w:r>
          </w:p>
          <w:p w14:paraId="3785BAB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основные критерии психического здоровья и психологического благополучия;</w:t>
            </w:r>
          </w:p>
          <w:p w14:paraId="2058D08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факторы, влияющие на психическое здоровье и психологическое благополучие;</w:t>
            </w:r>
          </w:p>
          <w:p w14:paraId="0A44A0EA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5DDEAA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7EF01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9CE6944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EA942A5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1B5FFBBA" w14:textId="77777777" w:rsidTr="00ED47FA">
        <w:trPr>
          <w:trHeight w:val="416"/>
        </w:trPr>
        <w:tc>
          <w:tcPr>
            <w:tcW w:w="7665" w:type="dxa"/>
          </w:tcPr>
          <w:p w14:paraId="38A2B9F2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основных направления сохранения и укрепления психического здоровья и психологического благополучия;</w:t>
            </w:r>
          </w:p>
          <w:p w14:paraId="55C458A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негативное влияние вредных привычек на умственную и физическую работоспособность, благополучие человека;</w:t>
            </w:r>
          </w:p>
          <w:p w14:paraId="688A9D91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раннего выявления психических расстройств и создания благоприятных условий для развития;</w:t>
            </w:r>
          </w:p>
          <w:p w14:paraId="28CBB0C6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«инклюзивное обучение»;</w:t>
            </w:r>
          </w:p>
          <w:p w14:paraId="29496164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7F29FB69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89EF34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4E8395F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BEDC308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3A5201ED" w14:textId="77777777" w:rsidTr="00ED47FA">
        <w:trPr>
          <w:trHeight w:val="416"/>
        </w:trPr>
        <w:tc>
          <w:tcPr>
            <w:tcW w:w="7665" w:type="dxa"/>
          </w:tcPr>
          <w:p w14:paraId="4C48BEC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навыки, позволяющие минимизировать влияние хронического стресса; характеризовать признаки психологического неблагополучия и критерии обращения за помощью;</w:t>
            </w:r>
          </w:p>
          <w:p w14:paraId="1DCA9DB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правовые основы оказания первой помощи в Российской Федерации; объяснять смысл понятий «первая помощь», «скорая медицинская помощь», их соотношение;</w:t>
            </w:r>
          </w:p>
          <w:p w14:paraId="0111911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состояниях, при которых оказывается первая помощь, и действиях при оказании первой помощи;</w:t>
            </w:r>
          </w:p>
          <w:p w14:paraId="19F89CEA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71A88A4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CCF5B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6FBF0CE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5A9E599" w14:textId="77777777" w:rsidTr="00ED47FA">
        <w:trPr>
          <w:trHeight w:val="416"/>
        </w:trPr>
        <w:tc>
          <w:tcPr>
            <w:tcW w:w="7665" w:type="dxa"/>
          </w:tcPr>
          <w:p w14:paraId="7720BAEF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применения алгоритма первой помощи;</w:t>
            </w:r>
          </w:p>
          <w:p w14:paraId="3DB05ADC" w14:textId="77777777" w:rsidR="00F454AF" w:rsidRPr="00F454AF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      </w:r>
          </w:p>
        </w:tc>
        <w:tc>
          <w:tcPr>
            <w:tcW w:w="2126" w:type="dxa"/>
          </w:tcPr>
          <w:p w14:paraId="319A8376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B22208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FD0506B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08F72B4E" w14:textId="77777777" w:rsidTr="00ED47FA">
        <w:trPr>
          <w:trHeight w:val="505"/>
        </w:trPr>
        <w:tc>
          <w:tcPr>
            <w:tcW w:w="7665" w:type="dxa"/>
          </w:tcPr>
          <w:p w14:paraId="51D9F86C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9 «Безопасность в социуме»: </w:t>
            </w:r>
          </w:p>
          <w:p w14:paraId="321C18E8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      </w:r>
          </w:p>
          <w:p w14:paraId="7AF455AB" w14:textId="77777777" w:rsidR="006E117C" w:rsidRPr="00AE63D2" w:rsidRDefault="006E117C" w:rsidP="006E117C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конструктивного общения;</w:t>
            </w:r>
          </w:p>
          <w:p w14:paraId="0A8775B7" w14:textId="77777777" w:rsidR="006E117C" w:rsidRPr="00AE63D2" w:rsidRDefault="006E117C" w:rsidP="006E117C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«социальная группа», «малая группа», «большая группа»;</w:t>
            </w:r>
          </w:p>
          <w:p w14:paraId="09BB92E0" w14:textId="77777777" w:rsidR="00BD1E8D" w:rsidRPr="006E117C" w:rsidRDefault="006E117C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взаимодействие в группе;</w:t>
            </w:r>
          </w:p>
        </w:tc>
        <w:tc>
          <w:tcPr>
            <w:tcW w:w="2126" w:type="dxa"/>
          </w:tcPr>
          <w:p w14:paraId="7BFE40F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100AC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67AE257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34A0038" w14:textId="77777777" w:rsidR="00BD1E8D" w:rsidRP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 w:rsidR="00F454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454AF" w:rsidRPr="006E117C" w14:paraId="01E552EF" w14:textId="77777777" w:rsidTr="00ED47FA">
        <w:trPr>
          <w:trHeight w:val="505"/>
        </w:trPr>
        <w:tc>
          <w:tcPr>
            <w:tcW w:w="7665" w:type="dxa"/>
          </w:tcPr>
          <w:p w14:paraId="0D450357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групповых норм и ценностей на комфортное и безопасное взаимодействие в группе, приводить примеры;</w:t>
            </w:r>
          </w:p>
          <w:p w14:paraId="2B9DD655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«конфликт»;</w:t>
            </w:r>
          </w:p>
          <w:p w14:paraId="6134376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знать стадии развития конфликта, приводить примеры;</w:t>
            </w:r>
          </w:p>
          <w:p w14:paraId="2B3EFB15" w14:textId="77777777" w:rsidR="00F454AF" w:rsidRPr="00C96C8A" w:rsidRDefault="00F454AF" w:rsidP="00C96C8A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факторы, способствующие и препятствующие развитию конфликта;</w:t>
            </w:r>
          </w:p>
        </w:tc>
        <w:tc>
          <w:tcPr>
            <w:tcW w:w="2126" w:type="dxa"/>
          </w:tcPr>
          <w:p w14:paraId="2A332E1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087C23E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D7A8FA4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EDECB4E" w14:textId="77777777" w:rsidTr="00ED47FA">
        <w:trPr>
          <w:trHeight w:val="505"/>
        </w:trPr>
        <w:tc>
          <w:tcPr>
            <w:tcW w:w="7665" w:type="dxa"/>
          </w:tcPr>
          <w:p w14:paraId="55AB51D2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конструктивного разрешения конфликта;</w:t>
            </w:r>
          </w:p>
          <w:p w14:paraId="286ECB92" w14:textId="77777777" w:rsidR="00F454AF" w:rsidRPr="00C96C8A" w:rsidRDefault="00F454AF" w:rsidP="00C96C8A">
            <w:pPr>
              <w:spacing w:line="262" w:lineRule="auto"/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знать условия привлечения третьей стороны для разрешения конфликта; иметь представление о способах пресечения опасных проявлений конфликтов; раскрывать способы противодействия 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буллингу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, проявлениям насилия; характеризовать способы психологического воздействия;</w:t>
            </w:r>
          </w:p>
        </w:tc>
        <w:tc>
          <w:tcPr>
            <w:tcW w:w="2126" w:type="dxa"/>
          </w:tcPr>
          <w:p w14:paraId="3D84683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E1CE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BC8BD57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147523" w14:textId="77777777" w:rsidR="00C96C8A" w:rsidRP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454AF" w:rsidRPr="006E117C" w14:paraId="25E5973F" w14:textId="77777777" w:rsidTr="00ED47FA">
        <w:trPr>
          <w:trHeight w:val="505"/>
        </w:trPr>
        <w:tc>
          <w:tcPr>
            <w:tcW w:w="7665" w:type="dxa"/>
          </w:tcPr>
          <w:p w14:paraId="542A5876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особенности убеждающей коммуникации;</w:t>
            </w:r>
          </w:p>
          <w:p w14:paraId="77907AA2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«манипуляция»;</w:t>
            </w:r>
          </w:p>
          <w:p w14:paraId="7CBD9BE6" w14:textId="77777777" w:rsidR="00F454AF" w:rsidRPr="00C96C8A" w:rsidRDefault="00F454AF" w:rsidP="00C96C8A">
            <w:pPr>
              <w:spacing w:line="262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характеристики манипулятивного воздействия, приводить примеры; иметь представления о способах противодействия манипуляции;</w:t>
            </w:r>
          </w:p>
        </w:tc>
        <w:tc>
          <w:tcPr>
            <w:tcW w:w="2126" w:type="dxa"/>
          </w:tcPr>
          <w:p w14:paraId="1112BAE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99A6A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F9B5A58" w14:textId="77777777" w:rsidR="00F454AF" w:rsidRP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2239449" w14:textId="77777777" w:rsidTr="00ED47FA">
        <w:trPr>
          <w:trHeight w:val="505"/>
        </w:trPr>
        <w:tc>
          <w:tcPr>
            <w:tcW w:w="7665" w:type="dxa"/>
          </w:tcPr>
          <w:p w14:paraId="73E804F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механизмы воздействия на большую группу (заражение, убеждение, внушение, подражание и другие), приводить примеры;</w:t>
            </w:r>
          </w:p>
          <w:p w14:paraId="2713FAC2" w14:textId="77777777" w:rsidR="00F454AF" w:rsidRPr="002245B9" w:rsidRDefault="00F454AF" w:rsidP="00F454AF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иметь представление о деструктивных и </w:t>
            </w:r>
            <w:proofErr w:type="spellStart"/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псевдопсихологических</w:t>
            </w:r>
            <w:proofErr w:type="spellEnd"/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технологиях и способах противодействия.</w:t>
            </w:r>
          </w:p>
        </w:tc>
        <w:tc>
          <w:tcPr>
            <w:tcW w:w="2126" w:type="dxa"/>
          </w:tcPr>
          <w:p w14:paraId="4487BBC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3B3F7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9FFB730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DBA7751" w14:textId="77777777" w:rsidTr="00ED47FA">
        <w:trPr>
          <w:trHeight w:val="496"/>
        </w:trPr>
        <w:tc>
          <w:tcPr>
            <w:tcW w:w="7665" w:type="dxa"/>
          </w:tcPr>
          <w:p w14:paraId="59FCAB48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10 «Безопасность в информационном пространстве»:</w:t>
            </w:r>
          </w:p>
          <w:p w14:paraId="4D43BF40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цифровую среду, ее влияние на жизнь человека;</w:t>
            </w:r>
          </w:p>
          <w:p w14:paraId="3B0CC8C7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«цифровая среда», «цифровой след», «персональные данные»;</w:t>
            </w:r>
          </w:p>
          <w:p w14:paraId="747F3B8D" w14:textId="77777777" w:rsidR="00BD1E8D" w:rsidRPr="006E117C" w:rsidRDefault="006E117C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запрещенный контент и другие), раскрывать их характерные признаки;</w:t>
            </w:r>
          </w:p>
        </w:tc>
        <w:tc>
          <w:tcPr>
            <w:tcW w:w="2126" w:type="dxa"/>
          </w:tcPr>
          <w:p w14:paraId="501C9871" w14:textId="77777777" w:rsidR="00C96C8A" w:rsidRDefault="00F454AF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C96C8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110994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A96D7F" w14:textId="77777777" w:rsidR="00BD1E8D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ADA8F5C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4B98120F" w14:textId="77777777" w:rsidTr="00ED47FA">
        <w:trPr>
          <w:trHeight w:val="496"/>
        </w:trPr>
        <w:tc>
          <w:tcPr>
            <w:tcW w:w="7665" w:type="dxa"/>
          </w:tcPr>
          <w:p w14:paraId="05802F6D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безопасных действий по снижению рисков, и защите от опасностей цифровой среды;</w:t>
            </w:r>
          </w:p>
          <w:p w14:paraId="21A829A3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«программное обеспечение», «вредоносное программное обеспечение»;</w:t>
            </w:r>
          </w:p>
          <w:p w14:paraId="4B521F2A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 классифицировать опасности, анализировать риски, источником которых является вредоносное программное обеспечение;</w:t>
            </w:r>
          </w:p>
          <w:p w14:paraId="28827D01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10254A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17724F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2D334AA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2A02859" w14:textId="77777777" w:rsidTr="00ED47FA">
        <w:trPr>
          <w:trHeight w:val="496"/>
        </w:trPr>
        <w:tc>
          <w:tcPr>
            <w:tcW w:w="7665" w:type="dxa"/>
          </w:tcPr>
          <w:p w14:paraId="23F99B0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использования устройств и программ;</w:t>
            </w:r>
          </w:p>
          <w:p w14:paraId="39BDEDC8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перечислять и классифицировать опасности, связанные с поведением людей в цифровой среде;</w:t>
            </w:r>
          </w:p>
          <w:p w14:paraId="4657E401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      </w:r>
          </w:p>
          <w:p w14:paraId="34D2C5BE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F8D986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BDB8C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E67897B" w14:textId="77777777" w:rsid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5121AF0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060D72DA" w14:textId="77777777" w:rsidTr="00ED47FA">
        <w:trPr>
          <w:trHeight w:val="496"/>
        </w:trPr>
        <w:tc>
          <w:tcPr>
            <w:tcW w:w="7665" w:type="dxa"/>
          </w:tcPr>
          <w:p w14:paraId="0538E342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безопасной коммуникации в цифровой среде;</w:t>
            </w:r>
          </w:p>
          <w:p w14:paraId="72731771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и взаимосвязь понятий «достоверность информации», «информационный пузырь», «фейк»;</w:t>
            </w:r>
          </w:p>
          <w:p w14:paraId="44573A4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проверки достоверности, легитимности информации, ее соответствия правовым и морально-этическим нормам;</w:t>
            </w:r>
          </w:p>
          <w:p w14:paraId="61642CFB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B1E7BF0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858F7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DDD8394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1BD8A1A" w14:textId="77777777" w:rsidTr="00ED47FA">
        <w:trPr>
          <w:trHeight w:val="496"/>
        </w:trPr>
        <w:tc>
          <w:tcPr>
            <w:tcW w:w="7665" w:type="dxa"/>
          </w:tcPr>
          <w:p w14:paraId="4CFBBD82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раскрывать правовые основы взаимодействия с цифровой средой, выработать навыки безопасных действий по защите прав в цифровой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среде;</w:t>
            </w:r>
          </w:p>
          <w:p w14:paraId="70A1F36C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0047637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637D8C0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782FD23" w14:textId="77777777" w:rsid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  <w:p w14:paraId="77361B2D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454AF" w:rsidRPr="006E117C" w14:paraId="682EAE6A" w14:textId="77777777" w:rsidTr="00ED47FA">
        <w:trPr>
          <w:trHeight w:val="496"/>
        </w:trPr>
        <w:tc>
          <w:tcPr>
            <w:tcW w:w="7665" w:type="dxa"/>
          </w:tcPr>
          <w:p w14:paraId="0F67F1EC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объяснять права, обязанности и иметь представление об ответственности граждан и юридических лиц в информационном пространстве.</w:t>
            </w:r>
          </w:p>
        </w:tc>
        <w:tc>
          <w:tcPr>
            <w:tcW w:w="2126" w:type="dxa"/>
          </w:tcPr>
          <w:p w14:paraId="21B8A28F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4107C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D4A0EF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6E117C" w14:paraId="156A1A75" w14:textId="77777777" w:rsidTr="00ED47FA">
        <w:trPr>
          <w:trHeight w:val="496"/>
        </w:trPr>
        <w:tc>
          <w:tcPr>
            <w:tcW w:w="7665" w:type="dxa"/>
          </w:tcPr>
          <w:p w14:paraId="61E5FE2F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4F553D9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экстремизм и терроризм как угрозу благополучию человека, стабильности общества и государства;</w:t>
            </w:r>
          </w:p>
          <w:p w14:paraId="1427E47B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и взаимосвязь понятий «экстремизм» и «терроризм»; анализировать варианты их проявления и возможные последствия;</w:t>
            </w:r>
          </w:p>
          <w:p w14:paraId="5974FF60" w14:textId="77777777" w:rsidR="00285750" w:rsidRPr="006E117C" w:rsidRDefault="006E117C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раскрывать правовые основы, структуру и задачи государственной </w:t>
            </w:r>
          </w:p>
        </w:tc>
        <w:tc>
          <w:tcPr>
            <w:tcW w:w="2126" w:type="dxa"/>
          </w:tcPr>
          <w:p w14:paraId="7875E4A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D1F89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B3B9B57" w14:textId="77777777" w:rsidR="00285750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8C33F8F" w14:textId="77777777" w:rsidR="00C96C8A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454AF" w:rsidRPr="006E117C" w14:paraId="39196525" w14:textId="77777777" w:rsidTr="00ED47FA">
        <w:trPr>
          <w:trHeight w:val="496"/>
        </w:trPr>
        <w:tc>
          <w:tcPr>
            <w:tcW w:w="7665" w:type="dxa"/>
          </w:tcPr>
          <w:p w14:paraId="2285B54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      </w:r>
          </w:p>
          <w:p w14:paraId="7E871B4F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методах и видах террористической деятельности;</w:t>
            </w:r>
          </w:p>
          <w:p w14:paraId="202F9558" w14:textId="77777777" w:rsidR="00F454AF" w:rsidRPr="002245B9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C811D5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4EB02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C88815" w14:textId="77777777" w:rsidR="00F454AF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D0DC1A2" w14:textId="77777777" w:rsidTr="00ED47FA">
        <w:trPr>
          <w:trHeight w:val="496"/>
        </w:trPr>
        <w:tc>
          <w:tcPr>
            <w:tcW w:w="7665" w:type="dxa"/>
          </w:tcPr>
          <w:p w14:paraId="1E4A1C4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уровни террористической опасности, иметь навыки безопасных действий при их объявлении;</w:t>
            </w:r>
          </w:p>
          <w:p w14:paraId="1C2B8F7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      </w:r>
          </w:p>
          <w:p w14:paraId="4E2C4AA8" w14:textId="77777777" w:rsidR="00F454AF" w:rsidRPr="002245B9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38FB3B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0AC4F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D345E2D" w14:textId="77777777" w:rsidR="00F454AF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B8C0B42" w14:textId="77777777" w:rsidTr="00ED47FA">
        <w:trPr>
          <w:trHeight w:val="496"/>
        </w:trPr>
        <w:tc>
          <w:tcPr>
            <w:tcW w:w="7665" w:type="dxa"/>
          </w:tcPr>
          <w:p w14:paraId="53CA432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системы противодействия экстремизму и терроризму;</w:t>
            </w:r>
          </w:p>
          <w:p w14:paraId="117F5789" w14:textId="77777777" w:rsidR="00F454AF" w:rsidRPr="002245B9" w:rsidRDefault="00F454AF" w:rsidP="00F454AF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      </w:r>
          </w:p>
        </w:tc>
        <w:tc>
          <w:tcPr>
            <w:tcW w:w="2126" w:type="dxa"/>
          </w:tcPr>
          <w:p w14:paraId="5D4DDBDD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EF896D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1C04D23" w14:textId="77777777" w:rsid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95C2209" w14:textId="77777777" w:rsidR="00C96C8A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E92A9E1" w14:textId="77777777" w:rsidR="00C96C8A" w:rsidRPr="002245B9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0698B9BF" w14:textId="77777777" w:rsidR="002245B9" w:rsidRDefault="002245B9" w:rsidP="002245B9">
      <w:pPr>
        <w:spacing w:after="0" w:line="276" w:lineRule="auto"/>
        <w:jc w:val="both"/>
      </w:pPr>
      <w:r>
        <w:t xml:space="preserve">        </w:t>
      </w:r>
    </w:p>
    <w:p w14:paraId="1AE64688" w14:textId="177DA57E" w:rsidR="00073C38" w:rsidRPr="00073C38" w:rsidRDefault="002245B9" w:rsidP="00073C3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t xml:space="preserve">    </w:t>
      </w:r>
      <w:bookmarkStart w:id="0" w:name="_Hlk175840522"/>
      <w:r w:rsidR="00073C38"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073C38" w:rsidRPr="003A3AC8">
        <w:rPr>
          <w:rFonts w:ascii="Times New Roman" w:hAnsi="Times New Roman" w:cs="Times New Roman"/>
          <w:b/>
          <w:sz w:val="24"/>
        </w:rPr>
        <w:t>Требования</w:t>
      </w:r>
      <w:r w:rsidR="00073C38"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к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выставлению</w:t>
      </w:r>
      <w:r w:rsidR="00073C38"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отметок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за</w:t>
      </w:r>
      <w:r w:rsidR="00073C38"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промежуточную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0"/>
    </w:p>
    <w:p w14:paraId="2C1A94E7" w14:textId="704179B0" w:rsidR="00F454AF" w:rsidRPr="00F454AF" w:rsidRDefault="00F454AF" w:rsidP="002245B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12CF2475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2FB65B5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также с материалом, усвоенным при изучении других предметов. Систематически демонстрирует знания сверх программы. </w:t>
      </w:r>
    </w:p>
    <w:p w14:paraId="01DC0E34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7219875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</w:t>
      </w:r>
      <w:r w:rsidR="00224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допустил не более одной грубой ошибки и двух недочетов, не более одной грубой и одной негрубой ошибки, не более двух</w:t>
      </w:r>
      <w:r w:rsidR="002245B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трех негрубых ошибок, одной негрубой ошибки и трех недочетов; допустил четыре или пять недочетов. </w:t>
      </w:r>
    </w:p>
    <w:p w14:paraId="5869825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2B98EC7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03A76654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480D458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40325CC2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671D683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6E3351AE" w14:textId="77777777" w:rsidR="00F454AF" w:rsidRPr="00F454AF" w:rsidRDefault="00F454AF" w:rsidP="00F454AF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41D1624B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18B4A83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65A739EC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5B66060C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7402E91A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2EB5761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Методика выставления оценок по результатам тестирования: </w:t>
      </w:r>
    </w:p>
    <w:p w14:paraId="0281377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323A810A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0975332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70392E52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4E7E0370" w14:textId="77777777" w:rsidR="00073C38" w:rsidRPr="0087128B" w:rsidRDefault="00073C38" w:rsidP="00073C38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356ACCA" w14:textId="77777777" w:rsidR="00073C38" w:rsidRPr="00CD7681" w:rsidRDefault="00073C38" w:rsidP="00073C38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73C38" w:rsidRPr="0087128B" w14:paraId="01BE6CE5" w14:textId="77777777" w:rsidTr="00F52D80">
        <w:trPr>
          <w:trHeight w:val="657"/>
        </w:trPr>
        <w:tc>
          <w:tcPr>
            <w:tcW w:w="3689" w:type="dxa"/>
          </w:tcPr>
          <w:p w14:paraId="3F2F97B3" w14:textId="77777777" w:rsidR="00073C38" w:rsidRPr="0087128B" w:rsidRDefault="00073C38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FDB9176" w14:textId="77777777" w:rsidR="00073C38" w:rsidRPr="0087128B" w:rsidRDefault="00073C38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6810C4" w14:textId="77777777" w:rsidR="00073C38" w:rsidRPr="0087128B" w:rsidRDefault="00073C38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4458122F" w14:textId="77777777" w:rsidR="00073C38" w:rsidRPr="0087128B" w:rsidRDefault="00073C38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073C38" w:rsidRPr="0087128B" w14:paraId="34368CA9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1643C2D" w14:textId="77777777" w:rsidR="00073C38" w:rsidRPr="0087128B" w:rsidRDefault="00073C38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7D65398D" w14:textId="77777777" w:rsidR="00073C38" w:rsidRPr="0087128B" w:rsidRDefault="00073C38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2F5DD7B2" w14:textId="77777777" w:rsidR="00073C38" w:rsidRPr="0087128B" w:rsidRDefault="00073C38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E2889AD" w14:textId="77777777" w:rsidR="00073C38" w:rsidRPr="0087128B" w:rsidRDefault="00073C38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1141ECBB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18A64FD" w14:textId="77777777" w:rsidR="00073C38" w:rsidRDefault="00073C38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2BBF0EEE" w14:textId="71A072BC" w:rsidR="00073C38" w:rsidRPr="00073C38" w:rsidRDefault="00073C38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BAC8AA3" w14:textId="77777777" w:rsidR="00073C38" w:rsidRPr="0087128B" w:rsidRDefault="00073C38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54F88AD" w14:textId="77777777" w:rsidR="00073C38" w:rsidRPr="0087128B" w:rsidRDefault="00073C38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73B192E" w14:textId="77777777" w:rsidR="00073C38" w:rsidRPr="0087128B" w:rsidRDefault="00073C38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4BB62B1A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9236E71" w14:textId="77777777" w:rsidR="00073C38" w:rsidRPr="00541B62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F50BAD8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71CC97B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66A6BCB" w14:textId="77777777" w:rsidR="00073C38" w:rsidRPr="0087128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469198AD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A074EA" w14:textId="77777777" w:rsidR="00073C38" w:rsidRPr="00541B62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B20122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BE2642B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729B856" w14:textId="77777777" w:rsidR="00073C38" w:rsidRPr="0087128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5810F107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9B1218" w14:textId="77777777" w:rsidR="00073C38" w:rsidRPr="0087128B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A11F61E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6E1B96BE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372D98E" w14:textId="77777777" w:rsidR="00073C38" w:rsidRPr="0087128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1"/>
    </w:tbl>
    <w:p w14:paraId="5CB2EBFC" w14:textId="77777777" w:rsidR="00F454AF" w:rsidRDefault="00F454AF"/>
    <w:sectPr w:rsidR="00F454AF" w:rsidSect="00DE004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 w16cid:durableId="1161431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04558C"/>
    <w:rsid w:val="00057B5F"/>
    <w:rsid w:val="00073C38"/>
    <w:rsid w:val="000E068D"/>
    <w:rsid w:val="001277F0"/>
    <w:rsid w:val="00153CCB"/>
    <w:rsid w:val="001C1B3D"/>
    <w:rsid w:val="002245B9"/>
    <w:rsid w:val="0024313F"/>
    <w:rsid w:val="00285750"/>
    <w:rsid w:val="00291E8B"/>
    <w:rsid w:val="00306972"/>
    <w:rsid w:val="00315285"/>
    <w:rsid w:val="003A0B91"/>
    <w:rsid w:val="003B4010"/>
    <w:rsid w:val="003F5F0E"/>
    <w:rsid w:val="00426514"/>
    <w:rsid w:val="004A6826"/>
    <w:rsid w:val="004C1A3E"/>
    <w:rsid w:val="00514DE9"/>
    <w:rsid w:val="005200E7"/>
    <w:rsid w:val="00542AC5"/>
    <w:rsid w:val="00556FE4"/>
    <w:rsid w:val="00693596"/>
    <w:rsid w:val="00696BD0"/>
    <w:rsid w:val="006A3B3C"/>
    <w:rsid w:val="006E117C"/>
    <w:rsid w:val="006F57AE"/>
    <w:rsid w:val="00720A78"/>
    <w:rsid w:val="007D019F"/>
    <w:rsid w:val="008606A4"/>
    <w:rsid w:val="008C5AF9"/>
    <w:rsid w:val="00923641"/>
    <w:rsid w:val="009B55B8"/>
    <w:rsid w:val="009F01A4"/>
    <w:rsid w:val="00AE5D7E"/>
    <w:rsid w:val="00AE63D2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96C8A"/>
    <w:rsid w:val="00CC23DA"/>
    <w:rsid w:val="00DE004D"/>
    <w:rsid w:val="00E8221B"/>
    <w:rsid w:val="00EC4052"/>
    <w:rsid w:val="00ED47FA"/>
    <w:rsid w:val="00F4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FA07F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3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03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11</Pages>
  <Words>4232</Words>
  <Characters>24128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37</cp:revision>
  <dcterms:created xsi:type="dcterms:W3CDTF">2024-07-06T12:45:00Z</dcterms:created>
  <dcterms:modified xsi:type="dcterms:W3CDTF">2024-12-18T11:59:00Z</dcterms:modified>
</cp:coreProperties>
</file>